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B7" w:rsidRDefault="00FE2302">
      <w:pPr>
        <w:rPr>
          <w:rFonts w:hint="default"/>
        </w:rPr>
      </w:pPr>
      <w:r>
        <w:t>別紙３様式５</w:t>
      </w:r>
    </w:p>
    <w:p w:rsidR="009352B7" w:rsidRDefault="00F7485F">
      <w:pPr>
        <w:spacing w:line="385" w:lineRule="exact"/>
        <w:jc w:val="center"/>
        <w:rPr>
          <w:rFonts w:hint="default"/>
        </w:rPr>
      </w:pPr>
      <w:r>
        <w:rPr>
          <w:rFonts w:ascii="HG丸ｺﾞｼｯｸM-PRO" w:eastAsia="HG丸ｺﾞｼｯｸM-PRO" w:hAnsi="HG丸ｺﾞｼｯｸM-PRO"/>
          <w:sz w:val="26"/>
        </w:rPr>
        <w:t>公私連携型保育所の</w:t>
      </w:r>
      <w:r w:rsidR="00E40FC0">
        <w:rPr>
          <w:rFonts w:ascii="HG丸ｺﾞｼｯｸM-PRO" w:eastAsia="HG丸ｺﾞｼｯｸM-PRO" w:hAnsi="HG丸ｺﾞｼｯｸM-PRO"/>
          <w:sz w:val="26"/>
        </w:rPr>
        <w:t>運営方針</w:t>
      </w:r>
    </w:p>
    <w:p w:rsidR="009352B7" w:rsidRPr="00F7485F" w:rsidRDefault="009352B7">
      <w:pPr>
        <w:rPr>
          <w:rFonts w:hint="default"/>
        </w:rPr>
      </w:pPr>
    </w:p>
    <w:p w:rsidR="009352B7" w:rsidRDefault="00FE2302">
      <w:pPr>
        <w:jc w:val="right"/>
        <w:rPr>
          <w:rFonts w:hint="default"/>
        </w:rPr>
      </w:pPr>
      <w:r>
        <w:t>法人名：</w:t>
      </w:r>
      <w:r>
        <w:rPr>
          <w:u w:val="single" w:color="000000"/>
        </w:rPr>
        <w:t xml:space="preserve">　　　　　　　　　　　　　　　　　　</w:t>
      </w:r>
    </w:p>
    <w:p w:rsidR="009352B7" w:rsidRDefault="009352B7">
      <w:pPr>
        <w:jc w:val="cente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RPr="00FC5E2E" w:rsidTr="00FC5E2E">
        <w:tc>
          <w:tcPr>
            <w:tcW w:w="9064"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rsidR="009352B7" w:rsidRPr="00FC5E2E" w:rsidRDefault="00FE2302">
            <w:pPr>
              <w:rPr>
                <w:rFonts w:ascii="HG丸ｺﾞｼｯｸM-PRO" w:eastAsia="HG丸ｺﾞｼｯｸM-PRO" w:hAnsi="HG丸ｺﾞｼｯｸM-PRO" w:hint="default"/>
              </w:rPr>
            </w:pPr>
            <w:r w:rsidRPr="00FC5E2E">
              <w:rPr>
                <w:rFonts w:ascii="HG丸ｺﾞｼｯｸM-PRO" w:eastAsia="HG丸ｺﾞｼｯｸM-PRO" w:hAnsi="HG丸ｺﾞｼｯｸM-PRO"/>
              </w:rPr>
              <w:t>第１　法人に関する事項</w:t>
            </w:r>
          </w:p>
        </w:tc>
      </w:tr>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１</w:t>
            </w:r>
            <w:r>
              <w:t xml:space="preserve">  </w:t>
            </w:r>
            <w:r>
              <w:t>保育の方針・目標について</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２　伊勢原市内における事業実施状況・実績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9352B7">
      <w:pPr>
        <w:jc w:val="cente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8910"/>
      </w:tblGrid>
      <w:tr w:rsidR="009352B7" w:rsidRPr="00FC5E2E" w:rsidTr="00FE2302">
        <w:tc>
          <w:tcPr>
            <w:tcW w:w="8910"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rsidR="009352B7" w:rsidRPr="00FC5E2E" w:rsidRDefault="00FE2302">
            <w:pPr>
              <w:rPr>
                <w:rFonts w:ascii="HG丸ｺﾞｼｯｸM-PRO" w:eastAsia="HG丸ｺﾞｼｯｸM-PRO" w:hAnsi="HG丸ｺﾞｼｯｸM-PRO" w:hint="default"/>
              </w:rPr>
            </w:pPr>
            <w:r w:rsidRPr="00FC5E2E">
              <w:rPr>
                <w:rFonts w:ascii="HG丸ｺﾞｼｯｸM-PRO" w:eastAsia="HG丸ｺﾞｼｯｸM-PRO" w:hAnsi="HG丸ｺﾞｼｯｸM-PRO"/>
              </w:rPr>
              <w:t>第２　保育業務に関する事項</w:t>
            </w:r>
          </w:p>
        </w:tc>
      </w:tr>
      <w:tr w:rsidR="009352B7">
        <w:tc>
          <w:tcPr>
            <w:tcW w:w="8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１　法人が運営する他の教育・保育施設との連携についての考え方</w:t>
            </w: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tc>
          <w:tcPr>
            <w:tcW w:w="8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２　現指定管理者との引継ぎについて</w:t>
            </w:r>
          </w:p>
          <w:p w:rsidR="009352B7" w:rsidRDefault="00FE2302" w:rsidP="00FC5E2E">
            <w:pPr>
              <w:ind w:leftChars="200" w:left="663" w:hangingChars="100" w:hanging="221"/>
              <w:rPr>
                <w:rFonts w:hint="default"/>
              </w:rPr>
            </w:pPr>
            <w:r>
              <w:t>※</w:t>
            </w:r>
            <w:r w:rsidRPr="00FC5E2E">
              <w:rPr>
                <w:rFonts w:ascii="ＭＳ Ｐ明朝" w:eastAsia="ＭＳ Ｐ明朝" w:hAnsi="ＭＳ Ｐ明朝"/>
              </w:rPr>
              <w:t>引継ぎの期間は６か月以上設けることとし、具体的な引継ぎ方法に関しては、法人、現指定管理者、市で別途協議し定めますが、法人が考える引継内容、合同保育その他の引継方法、合同保育の期間・頻度、職員体制等についての計画を記載してください。</w:t>
            </w:r>
          </w:p>
          <w:p w:rsidR="009352B7" w:rsidRDefault="00FE2302" w:rsidP="00FC5E2E">
            <w:pPr>
              <w:spacing w:beforeLines="50" w:before="172"/>
              <w:rPr>
                <w:rFonts w:hint="default"/>
              </w:rPr>
            </w:pPr>
            <w:r>
              <w:t xml:space="preserve">　</w:t>
            </w:r>
            <w:r>
              <w:rPr>
                <w:rFonts w:ascii="ＭＳ 明朝" w:hAnsi="ＭＳ 明朝"/>
              </w:rPr>
              <w:t>(</w:t>
            </w:r>
            <w:r>
              <w:t>1</w:t>
            </w:r>
            <w:r>
              <w:rPr>
                <w:rFonts w:ascii="ＭＳ 明朝" w:hAnsi="ＭＳ 明朝"/>
              </w:rPr>
              <w:t>)</w:t>
            </w:r>
            <w:r>
              <w:t xml:space="preserve"> </w:t>
            </w:r>
            <w:r>
              <w:t>引継内容</w:t>
            </w:r>
            <w:r>
              <w:t xml:space="preserve">    </w:t>
            </w:r>
            <w:r>
              <w:t xml:space="preserve">　保育内容、給食（アレルギー）、その他について</w:t>
            </w:r>
          </w:p>
          <w:p w:rsidR="009352B7" w:rsidRDefault="009352B7">
            <w:pPr>
              <w:rPr>
                <w:rFonts w:hint="default"/>
              </w:rPr>
            </w:pPr>
          </w:p>
          <w:p w:rsidR="00FC5E2E" w:rsidRPr="00FC5E2E" w:rsidRDefault="00FC5E2E">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w:t>
            </w:r>
            <w:r>
              <w:t>引継方法、期間、職員体制等</w:t>
            </w:r>
          </w:p>
          <w:p w:rsidR="009352B7" w:rsidRDefault="00FE2302">
            <w:pPr>
              <w:rPr>
                <w:rFonts w:hint="default"/>
              </w:rPr>
            </w:pPr>
            <w:r>
              <w:t xml:space="preserve">    </w:t>
            </w:r>
            <w:r>
              <w:t>ア　合同保育の期間・頻度、職員体制</w:t>
            </w:r>
          </w:p>
          <w:p w:rsidR="009352B7" w:rsidRDefault="009352B7">
            <w:pPr>
              <w:rPr>
                <w:rFonts w:hint="default"/>
              </w:rPr>
            </w:pPr>
          </w:p>
          <w:p w:rsidR="00FE2302" w:rsidRDefault="00FE2302">
            <w:pPr>
              <w:rPr>
                <w:rFonts w:hint="default"/>
              </w:rPr>
            </w:pPr>
          </w:p>
          <w:p w:rsidR="009352B7" w:rsidRDefault="009352B7">
            <w:pPr>
              <w:rPr>
                <w:rFonts w:hint="default"/>
              </w:rPr>
            </w:pPr>
          </w:p>
          <w:p w:rsidR="009352B7" w:rsidRDefault="00FE2302">
            <w:pPr>
              <w:rPr>
                <w:rFonts w:hint="default"/>
              </w:rPr>
            </w:pPr>
            <w:r>
              <w:t xml:space="preserve">　　イ　その他、引継ぎについて</w:t>
            </w: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FE2302">
      <w:pPr>
        <w:rPr>
          <w:rFonts w:hint="default"/>
        </w:rPr>
      </w:pPr>
      <w:r>
        <w:t xml:space="preserve"> </w:t>
      </w:r>
      <w:r>
        <w:t>※記入欄が不足する場合は、行やページを追加してください。</w:t>
      </w: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lastRenderedPageBreak/>
              <w:t>３　障がい等、支援の必要な子どもに対する取組</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現在、運営している保育所、幼稚園、認定こども園における取組（実績）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公私連携型保育所での取組（計画）</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FB" w:rsidRDefault="00FE2302" w:rsidP="00FC5E2E">
            <w:pPr>
              <w:ind w:left="442" w:hangingChars="200" w:hanging="442"/>
              <w:rPr>
                <w:rFonts w:hint="default"/>
              </w:rPr>
            </w:pPr>
            <w:r>
              <w:t>４　特別保育事業（延長保育事業、一時預かり事業、その他自主事業）の取組</w:t>
            </w:r>
          </w:p>
          <w:p w:rsidR="009352B7" w:rsidRDefault="00244AFB" w:rsidP="00244AFB">
            <w:pPr>
              <w:ind w:leftChars="200" w:left="442"/>
              <w:rPr>
                <w:rFonts w:hint="default"/>
              </w:rPr>
            </w:pPr>
            <w:r>
              <w:t>※</w:t>
            </w:r>
            <w:r w:rsidR="00FE2302">
              <w:t>公私連携型保育所としての取組</w:t>
            </w:r>
            <w:r>
              <w:t>（計画）</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w:t>
            </w:r>
            <w:r>
              <w:t>延長保育事業</w:t>
            </w:r>
          </w:p>
          <w:p w:rsidR="009352B7" w:rsidRDefault="00FE2302">
            <w:pPr>
              <w:rPr>
                <w:rFonts w:hint="default"/>
              </w:rPr>
            </w:pPr>
            <w:r>
              <w:t xml:space="preserve">　　ア　実施時間</w:t>
            </w:r>
          </w:p>
          <w:p w:rsidR="009352B7" w:rsidRDefault="00FE2302">
            <w:pPr>
              <w:rPr>
                <w:rFonts w:hint="default"/>
              </w:rPr>
            </w:pPr>
            <w:r>
              <w:t xml:space="preserve">　　　　保育標準時間　　午前　時　分～　時　分、午後　時　分～　時　分</w:t>
            </w:r>
          </w:p>
          <w:p w:rsidR="009352B7" w:rsidRDefault="00FE2302">
            <w:pPr>
              <w:rPr>
                <w:rFonts w:hint="default"/>
              </w:rPr>
            </w:pPr>
            <w:r>
              <w:t xml:space="preserve">        </w:t>
            </w:r>
            <w:r>
              <w:t>保育短時間</w:t>
            </w:r>
            <w:r>
              <w:t xml:space="preserve">    </w:t>
            </w:r>
            <w:r>
              <w:t xml:space="preserve">　午前　時　分～　時　分、午後　時　分～　時　分</w:t>
            </w:r>
          </w:p>
          <w:p w:rsidR="009352B7" w:rsidRDefault="00FE2302">
            <w:pPr>
              <w:rPr>
                <w:rFonts w:hint="default"/>
              </w:rPr>
            </w:pPr>
            <w:r>
              <w:t xml:space="preserve">    </w:t>
            </w:r>
            <w:r>
              <w:t>イ　延長保育料</w:t>
            </w:r>
          </w:p>
          <w:p w:rsidR="009352B7" w:rsidRDefault="009352B7">
            <w:pPr>
              <w:rPr>
                <w:rFonts w:hint="default"/>
              </w:rPr>
            </w:pPr>
          </w:p>
          <w:p w:rsidR="009352B7" w:rsidRDefault="009352B7">
            <w:pPr>
              <w:rPr>
                <w:rFonts w:hint="default"/>
              </w:rPr>
            </w:pPr>
          </w:p>
          <w:p w:rsidR="009352B7" w:rsidRDefault="00FE2302">
            <w:pPr>
              <w:rPr>
                <w:rFonts w:hint="default"/>
              </w:rPr>
            </w:pPr>
            <w:r>
              <w:t xml:space="preserve">　　ウ　具体的な実施方法（配置職員等）</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一時預かり事業</w:t>
            </w:r>
            <w:r w:rsidR="00AA0917">
              <w:t>（一般型）</w:t>
            </w:r>
          </w:p>
          <w:p w:rsidR="009352B7" w:rsidRDefault="00FE2302">
            <w:pPr>
              <w:rPr>
                <w:rFonts w:hint="default"/>
              </w:rPr>
            </w:pPr>
            <w:r>
              <w:t xml:space="preserve">　　ア　実施時間　　　　午前　時　分～　時　分、午後　時　分～　時　分</w:t>
            </w:r>
          </w:p>
          <w:p w:rsidR="009352B7" w:rsidRDefault="00FE2302">
            <w:pPr>
              <w:rPr>
                <w:rFonts w:hint="default"/>
              </w:rPr>
            </w:pPr>
            <w:r>
              <w:t xml:space="preserve">    </w:t>
            </w:r>
            <w:r>
              <w:t>イ　利用料</w:t>
            </w:r>
          </w:p>
          <w:p w:rsidR="009352B7" w:rsidRDefault="009352B7">
            <w:pPr>
              <w:rPr>
                <w:rFonts w:hint="default"/>
              </w:rPr>
            </w:pPr>
          </w:p>
          <w:p w:rsidR="009352B7" w:rsidRDefault="009352B7">
            <w:pPr>
              <w:rPr>
                <w:rFonts w:hint="default"/>
              </w:rPr>
            </w:pPr>
          </w:p>
          <w:p w:rsidR="009352B7" w:rsidRDefault="00FE2302">
            <w:pPr>
              <w:rPr>
                <w:rFonts w:hint="default"/>
              </w:rPr>
            </w:pPr>
            <w:r>
              <w:t xml:space="preserve">　　ウ　具体的な実施方法（配置職員</w:t>
            </w:r>
            <w:r w:rsidR="00244AFB">
              <w:t>等</w:t>
            </w:r>
            <w:r>
              <w:t>）</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3</w:t>
            </w:r>
            <w:r>
              <w:rPr>
                <w:rFonts w:ascii="ＭＳ 明朝" w:hAnsi="ＭＳ 明朝"/>
              </w:rPr>
              <w:t>)</w:t>
            </w:r>
            <w:r>
              <w:t xml:space="preserve">  </w:t>
            </w:r>
            <w:r>
              <w:t>その他自主事業（休日保育、夜間保育、病児・病後児保育等の実施予定）</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9352B7">
      <w:pPr>
        <w:jc w:val="cente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lastRenderedPageBreak/>
              <w:t>５　食育への取組</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現在、運営している保育所、幼稚園、認定こども園における取組（実績）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公私連携型保育所での取組（計画）</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9352B7">
      <w:pPr>
        <w:jc w:val="cente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RPr="00FC5E2E" w:rsidTr="00FC5E2E">
        <w:tc>
          <w:tcPr>
            <w:tcW w:w="9064"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rsidR="009352B7" w:rsidRPr="00FC5E2E" w:rsidRDefault="00FE2302">
            <w:pPr>
              <w:rPr>
                <w:rFonts w:ascii="HG丸ｺﾞｼｯｸM-PRO" w:eastAsia="HG丸ｺﾞｼｯｸM-PRO" w:hAnsi="HG丸ｺﾞｼｯｸM-PRO" w:hint="default"/>
              </w:rPr>
            </w:pPr>
            <w:r w:rsidRPr="00FC5E2E">
              <w:rPr>
                <w:rFonts w:ascii="HG丸ｺﾞｼｯｸM-PRO" w:eastAsia="HG丸ｺﾞｼｯｸM-PRO" w:hAnsi="HG丸ｺﾞｼｯｸM-PRO"/>
              </w:rPr>
              <w:t>第３　安全管理に関する事項</w:t>
            </w:r>
          </w:p>
        </w:tc>
      </w:tr>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 xml:space="preserve">１　緊急時の対応　　　　　　</w:t>
            </w:r>
          </w:p>
          <w:p w:rsidR="009352B7" w:rsidRDefault="00FE2302" w:rsidP="00FC5E2E">
            <w:pPr>
              <w:ind w:left="664" w:hangingChars="300" w:hanging="664"/>
              <w:rPr>
                <w:rFonts w:hint="default"/>
              </w:rPr>
            </w:pPr>
            <w:r>
              <w:t xml:space="preserve">　　※子どもへの対応、保護者への対応、法人本部・他の施設との連携・体制等、具体的に記入してください。</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２　児童の健康管理、病気に対する対応</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現在、運営している保育所、幼稚園、認定こども園における対応（実績）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公私連携型保育所での対応（計画）</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３　防災、事故防止に対する対応</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現在、運営している保育所、幼稚園、認定こども園における対応（実績）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公私連携型保育所での取組（計画）</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9352B7">
      <w:pPr>
        <w:jc w:val="cente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lastRenderedPageBreak/>
              <w:t>４　給食提供体制、食物アレルギー等に対する取組</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現在、運営している他の保育所、幼稚園、認定こども園における取組（実績）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公私連携型保育所での取組（計画）</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tbl>
      <w:tblPr>
        <w:tblW w:w="0" w:type="auto"/>
        <w:tblInd w:w="57" w:type="dxa"/>
        <w:tblLayout w:type="fixed"/>
        <w:tblCellMar>
          <w:left w:w="0" w:type="dxa"/>
          <w:right w:w="0" w:type="dxa"/>
        </w:tblCellMar>
        <w:tblLook w:val="0000" w:firstRow="0" w:lastRow="0" w:firstColumn="0" w:lastColumn="0" w:noHBand="0" w:noVBand="0"/>
      </w:tblPr>
      <w:tblGrid>
        <w:gridCol w:w="418"/>
        <w:gridCol w:w="1559"/>
        <w:gridCol w:w="992"/>
        <w:gridCol w:w="992"/>
        <w:gridCol w:w="993"/>
        <w:gridCol w:w="992"/>
        <w:gridCol w:w="992"/>
        <w:gridCol w:w="992"/>
        <w:gridCol w:w="1134"/>
      </w:tblGrid>
      <w:tr w:rsidR="009352B7" w:rsidRPr="00FC5E2E" w:rsidTr="00FC5E2E">
        <w:tc>
          <w:tcPr>
            <w:tcW w:w="9064" w:type="dxa"/>
            <w:gridSpan w:val="9"/>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rsidR="009352B7" w:rsidRPr="00FC5E2E" w:rsidRDefault="00FE2302">
            <w:pPr>
              <w:rPr>
                <w:rFonts w:ascii="HG丸ｺﾞｼｯｸM-PRO" w:eastAsia="HG丸ｺﾞｼｯｸM-PRO" w:hAnsi="HG丸ｺﾞｼｯｸM-PRO" w:hint="default"/>
              </w:rPr>
            </w:pPr>
            <w:r w:rsidRPr="00FC5E2E">
              <w:rPr>
                <w:rFonts w:ascii="HG丸ｺﾞｼｯｸM-PRO" w:eastAsia="HG丸ｺﾞｼｯｸM-PRO" w:hAnsi="HG丸ｺﾞｼｯｸM-PRO" w:hint="default"/>
                <w:color w:val="auto"/>
              </w:rPr>
              <w:lastRenderedPageBreak/>
              <w:br w:type="page"/>
            </w:r>
            <w:r w:rsidRPr="00FC5E2E">
              <w:rPr>
                <w:rFonts w:ascii="HG丸ｺﾞｼｯｸM-PRO" w:eastAsia="HG丸ｺﾞｼｯｸM-PRO" w:hAnsi="HG丸ｺﾞｼｯｸM-PRO"/>
              </w:rPr>
              <w:t>第４　職員体制に関する事項</w:t>
            </w:r>
          </w:p>
        </w:tc>
      </w:tr>
      <w:tr w:rsidR="009352B7" w:rsidRPr="00FC5E2E" w:rsidTr="00FC5E2E">
        <w:trPr>
          <w:trHeight w:val="474"/>
        </w:trPr>
        <w:tc>
          <w:tcPr>
            <w:tcW w:w="9064" w:type="dxa"/>
            <w:gridSpan w:val="9"/>
            <w:tcBorders>
              <w:top w:val="single" w:sz="4" w:space="0" w:color="000000"/>
              <w:left w:val="single" w:sz="4" w:space="0" w:color="000000"/>
              <w:bottom w:val="nil"/>
              <w:right w:val="single" w:sz="4" w:space="0" w:color="000000"/>
            </w:tcBorders>
            <w:tcMar>
              <w:left w:w="49" w:type="dxa"/>
              <w:right w:w="49" w:type="dxa"/>
            </w:tcMar>
            <w:vAlign w:val="bottom"/>
          </w:tcPr>
          <w:p w:rsidR="009352B7" w:rsidRPr="00FC5E2E" w:rsidRDefault="00FE2302" w:rsidP="00FE2302">
            <w:pPr>
              <w:rPr>
                <w:rFonts w:asciiTheme="minorEastAsia" w:eastAsiaTheme="minorEastAsia" w:hAnsiTheme="minorEastAsia" w:hint="default"/>
              </w:rPr>
            </w:pPr>
            <w:r w:rsidRPr="00FC5E2E">
              <w:rPr>
                <w:rFonts w:asciiTheme="minorEastAsia" w:eastAsiaTheme="minorEastAsia" w:hAnsiTheme="minorEastAsia"/>
              </w:rPr>
              <w:t xml:space="preserve">１  職員の配置計画（平成２９年度）                        </w:t>
            </w:r>
          </w:p>
        </w:tc>
      </w:tr>
      <w:tr w:rsidR="009352B7" w:rsidRPr="00FE2302" w:rsidTr="00C265EC">
        <w:tc>
          <w:tcPr>
            <w:tcW w:w="418" w:type="dxa"/>
            <w:vMerge w:val="restart"/>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352B7" w:rsidRDefault="00FE2302" w:rsidP="00FE2302">
            <w:pPr>
              <w:jc w:val="center"/>
              <w:rPr>
                <w:rFonts w:hint="default"/>
              </w:rPr>
            </w:pPr>
            <w:r>
              <w:rPr>
                <w:position w:val="-13"/>
              </w:rPr>
              <w:t>職　種</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Default="00FE2302" w:rsidP="00FE2302">
            <w:pPr>
              <w:spacing w:line="280" w:lineRule="exact"/>
              <w:jc w:val="center"/>
              <w:rPr>
                <w:rFonts w:hint="default"/>
              </w:rPr>
            </w:pPr>
            <w:r>
              <w:t>職員配置</w:t>
            </w:r>
            <w:r>
              <w:t>(</w:t>
            </w:r>
            <w:r>
              <w:t>人</w:t>
            </w:r>
            <w:r>
              <w:t>)</w:t>
            </w:r>
          </w:p>
        </w:tc>
        <w:tc>
          <w:tcPr>
            <w:tcW w:w="51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Default="00FC5E2E" w:rsidP="0080499B">
            <w:pPr>
              <w:spacing w:line="280" w:lineRule="exact"/>
              <w:jc w:val="center"/>
              <w:rPr>
                <w:rFonts w:hint="default"/>
              </w:rPr>
            </w:pPr>
            <w:r>
              <w:t>左記の内、</w:t>
            </w:r>
            <w:r w:rsidR="00FE2302">
              <w:t>常勤職員の</w:t>
            </w:r>
            <w:r w:rsidR="0080499B">
              <w:t>勤続</w:t>
            </w:r>
            <w:r w:rsidR="00FE2302">
              <w:t>年数別人数</w:t>
            </w:r>
            <w:r w:rsidR="00FE2302">
              <w:t>(</w:t>
            </w:r>
            <w:r w:rsidR="00FE2302">
              <w:t>人</w:t>
            </w:r>
            <w:r w:rsidR="00FE2302">
              <w:t>)</w:t>
            </w:r>
          </w:p>
        </w:tc>
      </w:tr>
      <w:tr w:rsidR="009352B7" w:rsidTr="00C265EC">
        <w:trPr>
          <w:trHeight w:val="559"/>
        </w:trPr>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vAlign w:val="center"/>
          </w:tcPr>
          <w:p w:rsidR="009352B7" w:rsidRDefault="009352B7" w:rsidP="00FE2302">
            <w:pPr>
              <w:spacing w:line="280" w:lineRule="exact"/>
              <w:jc w:val="center"/>
              <w:rPr>
                <w:rFonts w:hint="default"/>
              </w:rPr>
            </w:pP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Default="00FE2302" w:rsidP="00FE2302">
            <w:pPr>
              <w:spacing w:line="280" w:lineRule="exact"/>
              <w:jc w:val="center"/>
              <w:rPr>
                <w:rFonts w:hint="default"/>
              </w:rPr>
            </w:pPr>
            <w:r>
              <w:t>常勤</w:t>
            </w:r>
          </w:p>
          <w:p w:rsidR="009352B7" w:rsidRDefault="00FE2302" w:rsidP="00FE2302">
            <w:pPr>
              <w:spacing w:line="280" w:lineRule="exact"/>
              <w:jc w:val="center"/>
              <w:rPr>
                <w:rFonts w:hint="default"/>
              </w:rPr>
            </w:pPr>
            <w:r>
              <w:t>職員</w:t>
            </w: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9352B7" w:rsidRDefault="00FE2302" w:rsidP="00FE2302">
            <w:pPr>
              <w:spacing w:line="280" w:lineRule="exact"/>
              <w:jc w:val="center"/>
              <w:rPr>
                <w:rFonts w:hint="default"/>
              </w:rPr>
            </w:pPr>
            <w:r>
              <w:t>非常勤</w:t>
            </w:r>
          </w:p>
          <w:p w:rsidR="009352B7" w:rsidRDefault="00FE2302" w:rsidP="00FE2302">
            <w:pPr>
              <w:spacing w:line="280" w:lineRule="exact"/>
              <w:jc w:val="center"/>
              <w:rPr>
                <w:rFonts w:hint="default"/>
              </w:rPr>
            </w:pPr>
            <w:r>
              <w:t>職員</w:t>
            </w: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Default="00FE2302" w:rsidP="00FE2302">
            <w:pPr>
              <w:spacing w:line="280" w:lineRule="exact"/>
              <w:jc w:val="center"/>
              <w:rPr>
                <w:rFonts w:hint="default"/>
              </w:rPr>
            </w:pPr>
            <w:r>
              <w:t>10</w:t>
            </w:r>
            <w:r>
              <w:t>年以上の職員</w:t>
            </w: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FE2302" w:rsidRDefault="00FE2302" w:rsidP="00FE2302">
            <w:pPr>
              <w:spacing w:line="280" w:lineRule="exact"/>
              <w:jc w:val="center"/>
              <w:rPr>
                <w:rFonts w:hint="default"/>
              </w:rPr>
            </w:pPr>
            <w:r>
              <w:t>7</w:t>
            </w:r>
            <w:r>
              <w:t>～</w:t>
            </w:r>
            <w:r>
              <w:t>9</w:t>
            </w:r>
            <w:r>
              <w:t>年</w:t>
            </w:r>
          </w:p>
          <w:p w:rsidR="009352B7" w:rsidRDefault="00FE2302" w:rsidP="00FE2302">
            <w:pPr>
              <w:spacing w:line="280" w:lineRule="exact"/>
              <w:jc w:val="center"/>
              <w:rPr>
                <w:rFonts w:hint="default"/>
              </w:rPr>
            </w:pPr>
            <w:r>
              <w:t>の職員</w:t>
            </w: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FE2302" w:rsidRDefault="00FE2302" w:rsidP="00FE2302">
            <w:pPr>
              <w:spacing w:line="280" w:lineRule="exact"/>
              <w:jc w:val="center"/>
              <w:rPr>
                <w:rFonts w:hint="default"/>
              </w:rPr>
            </w:pPr>
            <w:r>
              <w:t>4</w:t>
            </w:r>
            <w:r>
              <w:t>～</w:t>
            </w:r>
            <w:r>
              <w:t>6</w:t>
            </w:r>
            <w:r>
              <w:t>年</w:t>
            </w:r>
          </w:p>
          <w:p w:rsidR="009352B7" w:rsidRDefault="00FE2302" w:rsidP="00FE2302">
            <w:pPr>
              <w:spacing w:line="280" w:lineRule="exact"/>
              <w:jc w:val="center"/>
              <w:rPr>
                <w:rFonts w:hint="default"/>
              </w:rPr>
            </w:pPr>
            <w:r>
              <w:t>の職員</w:t>
            </w: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FE2302" w:rsidRDefault="00FE2302" w:rsidP="00FE2302">
            <w:pPr>
              <w:spacing w:line="280" w:lineRule="exact"/>
              <w:jc w:val="center"/>
              <w:rPr>
                <w:rFonts w:hint="default"/>
              </w:rPr>
            </w:pPr>
            <w:r>
              <w:t>0</w:t>
            </w:r>
            <w:r>
              <w:t>～</w:t>
            </w:r>
            <w:r>
              <w:t>3</w:t>
            </w:r>
            <w:r>
              <w:t>年</w:t>
            </w:r>
          </w:p>
          <w:p w:rsidR="009352B7" w:rsidRDefault="00FE2302" w:rsidP="00FE2302">
            <w:pPr>
              <w:spacing w:line="280" w:lineRule="exact"/>
              <w:jc w:val="center"/>
              <w:rPr>
                <w:rFonts w:hint="default"/>
              </w:rPr>
            </w:pPr>
            <w:r>
              <w:t>の職員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Default="00FE2302" w:rsidP="00FE2302">
            <w:pPr>
              <w:spacing w:line="280" w:lineRule="exact"/>
              <w:jc w:val="center"/>
              <w:rPr>
                <w:rFonts w:hint="default"/>
              </w:rPr>
            </w:pPr>
            <w:r>
              <w:t>平均</w:t>
            </w:r>
            <w:r w:rsidR="00E41F0C">
              <w:t>勤続</w:t>
            </w:r>
          </w:p>
          <w:p w:rsidR="009352B7" w:rsidRDefault="00FE2302" w:rsidP="00FE2302">
            <w:pPr>
              <w:spacing w:line="280" w:lineRule="exact"/>
              <w:jc w:val="center"/>
              <w:rPr>
                <w:rFonts w:hint="default"/>
              </w:rPr>
            </w:pPr>
            <w:r>
              <w:t>年数</w:t>
            </w:r>
            <w:r>
              <w:t>(</w:t>
            </w:r>
            <w:r>
              <w:t>年</w:t>
            </w:r>
            <w:r>
              <w:t>)</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jc w:val="center"/>
              <w:rPr>
                <w:rFonts w:hint="default"/>
              </w:rPr>
            </w:pPr>
            <w:r>
              <w:t>施設長</w:t>
            </w:r>
            <w:r>
              <w:t xml:space="preserve"> </w:t>
            </w:r>
            <w:r>
              <w:rPr>
                <w:rFonts w:ascii="ＭＳ 明朝" w:hAnsi="ＭＳ 明朝"/>
              </w:rPr>
              <w:t>(</w:t>
            </w:r>
            <w:r>
              <w:t>園長</w:t>
            </w:r>
            <w:r>
              <w:rPr>
                <w:rFonts w:ascii="ＭＳ 明朝" w:hAnsi="ＭＳ 明朝"/>
              </w:rPr>
              <w:t>)</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jc w:val="center"/>
              <w:rPr>
                <w:rFonts w:hint="default"/>
              </w:rPr>
            </w:pPr>
            <w:r>
              <w:t>主任保育士</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jc w:val="center"/>
              <w:rPr>
                <w:rFonts w:hint="default"/>
              </w:rPr>
            </w:pPr>
            <w:r>
              <w:t>保　育　士</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jc w:val="center"/>
              <w:rPr>
                <w:rFonts w:hint="default"/>
              </w:rPr>
            </w:pPr>
            <w:r>
              <w:t>給食調理員</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jc w:val="center"/>
              <w:rPr>
                <w:rFonts w:hint="default"/>
              </w:rPr>
            </w:pPr>
            <w:r>
              <w:t>嘱　託　医</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9352B7">
            <w:pPr>
              <w:jc w:val="center"/>
              <w:rPr>
                <w:rFonts w:hint="default"/>
              </w:rPr>
            </w:pP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9352B7">
            <w:pPr>
              <w:jc w:val="center"/>
              <w:rPr>
                <w:rFonts w:hint="default"/>
              </w:rPr>
            </w:pP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rsidP="00FE2302">
            <w:pPr>
              <w:jc w:val="right"/>
              <w:rPr>
                <w:rFonts w:hint="default"/>
              </w:rPr>
            </w:pPr>
            <w:r>
              <w:t>年</w:t>
            </w:r>
          </w:p>
        </w:tc>
      </w:tr>
      <w:tr w:rsidR="009352B7" w:rsidTr="00C265EC">
        <w:tc>
          <w:tcPr>
            <w:tcW w:w="418" w:type="dxa"/>
            <w:vMerge/>
            <w:tcBorders>
              <w:top w:val="nil"/>
              <w:left w:val="single" w:sz="4" w:space="0" w:color="000000"/>
              <w:bottom w:val="nil"/>
              <w:right w:val="single" w:sz="4" w:space="0" w:color="000000"/>
            </w:tcBorders>
            <w:tcMar>
              <w:left w:w="49" w:type="dxa"/>
              <w:right w:w="49" w:type="dxa"/>
            </w:tcMar>
          </w:tcPr>
          <w:p w:rsidR="009352B7" w:rsidRDefault="009352B7">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Default="00FE2302" w:rsidP="00FE2302">
            <w:pPr>
              <w:jc w:val="center"/>
              <w:rPr>
                <w:rFonts w:hint="default"/>
              </w:rPr>
            </w:pPr>
            <w:r>
              <w:t>合　計</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9352B7" w:rsidRDefault="009352B7" w:rsidP="00FE2302">
            <w:pPr>
              <w:jc w:val="right"/>
              <w:rPr>
                <w:rFonts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9352B7" w:rsidRDefault="009352B7" w:rsidP="00FE2302">
            <w:pPr>
              <w:jc w:val="right"/>
              <w:rPr>
                <w:rFonts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9352B7" w:rsidRDefault="009352B7" w:rsidP="00FE2302">
            <w:pPr>
              <w:jc w:val="righ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Default="00FE2302" w:rsidP="00FE2302">
            <w:pPr>
              <w:jc w:val="right"/>
              <w:rPr>
                <w:rFonts w:hint="default"/>
              </w:rPr>
            </w:pPr>
            <w:r>
              <w:t>年</w:t>
            </w:r>
          </w:p>
        </w:tc>
      </w:tr>
      <w:tr w:rsidR="009352B7" w:rsidTr="00FC5E2E">
        <w:trPr>
          <w:trHeight w:val="1441"/>
        </w:trPr>
        <w:tc>
          <w:tcPr>
            <w:tcW w:w="9064" w:type="dxa"/>
            <w:gridSpan w:val="9"/>
            <w:tcBorders>
              <w:top w:val="nil"/>
              <w:left w:val="single" w:sz="4" w:space="0" w:color="000000"/>
              <w:bottom w:val="dashed" w:sz="4" w:space="0" w:color="000000"/>
              <w:right w:val="single" w:sz="4" w:space="0" w:color="000000"/>
            </w:tcBorders>
            <w:tcMar>
              <w:left w:w="49" w:type="dxa"/>
              <w:right w:w="49" w:type="dxa"/>
            </w:tcMar>
            <w:vAlign w:val="center"/>
          </w:tcPr>
          <w:p w:rsidR="00244AFB" w:rsidRDefault="00244AFB" w:rsidP="00FC5E2E">
            <w:pPr>
              <w:rPr>
                <w:rFonts w:hint="default"/>
              </w:rPr>
            </w:pPr>
          </w:p>
          <w:p w:rsidR="009352B7" w:rsidRPr="00FC5E2E" w:rsidRDefault="00FE2302" w:rsidP="00FC5E2E">
            <w:pPr>
              <w:rPr>
                <w:rFonts w:ascii="HG丸ｺﾞｼｯｸM-PRO" w:eastAsia="HG丸ｺﾞｼｯｸM-PRO" w:hAnsi="HG丸ｺﾞｼｯｸM-PRO" w:hint="default"/>
              </w:rPr>
            </w:pPr>
            <w:r>
              <w:t xml:space="preserve">　　　</w:t>
            </w:r>
            <w:r w:rsidRPr="00FC5E2E">
              <w:rPr>
                <w:rFonts w:ascii="HG丸ｺﾞｼｯｸM-PRO" w:eastAsia="HG丸ｺﾞｼｯｸM-PRO" w:hAnsi="HG丸ｺﾞｼｯｸM-PRO"/>
              </w:rPr>
              <w:t>○上記、常勤職員の内訳</w:t>
            </w:r>
          </w:p>
          <w:p w:rsidR="009352B7" w:rsidRDefault="00FE2302" w:rsidP="00FC5E2E">
            <w:pPr>
              <w:rPr>
                <w:rFonts w:hint="default"/>
              </w:rPr>
            </w:pPr>
            <w:r>
              <w:t xml:space="preserve">　　　　　正規職員　　　　</w:t>
            </w:r>
            <w:r w:rsidR="00FC5E2E">
              <w:t xml:space="preserve">　</w:t>
            </w:r>
            <w:r>
              <w:t>人（期間の定めのない</w:t>
            </w:r>
            <w:r>
              <w:rPr>
                <w:rFonts w:ascii="ＭＳ 明朝" w:hAnsi="ＭＳ 明朝"/>
              </w:rPr>
              <w:t>(</w:t>
            </w:r>
            <w:r>
              <w:t>定年は除く</w:t>
            </w:r>
            <w:r>
              <w:rPr>
                <w:rFonts w:ascii="ＭＳ 明朝" w:hAnsi="ＭＳ 明朝"/>
              </w:rPr>
              <w:t>)</w:t>
            </w:r>
            <w:r>
              <w:t>職員）</w:t>
            </w:r>
          </w:p>
          <w:p w:rsidR="009352B7" w:rsidRDefault="00FE2302" w:rsidP="00FC5E2E">
            <w:pPr>
              <w:rPr>
                <w:rFonts w:hint="default"/>
              </w:rPr>
            </w:pPr>
            <w:r>
              <w:t xml:space="preserve">　　　　　非正規職員　　　</w:t>
            </w:r>
            <w:r w:rsidR="00FC5E2E">
              <w:t xml:space="preserve">　</w:t>
            </w:r>
            <w:r>
              <w:t>人（期間を定め臨時的に雇用する職員）</w:t>
            </w:r>
          </w:p>
          <w:p w:rsidR="00244AFB" w:rsidRDefault="00244AFB" w:rsidP="00FC5E2E">
            <w:pPr>
              <w:rPr>
                <w:rFonts w:hint="default"/>
              </w:rPr>
            </w:pPr>
          </w:p>
        </w:tc>
      </w:tr>
      <w:tr w:rsidR="009352B7" w:rsidTr="00FC5E2E">
        <w:tc>
          <w:tcPr>
            <w:tcW w:w="9064"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9352B7" w:rsidRDefault="00FE2302" w:rsidP="00244AFB">
            <w:pPr>
              <w:spacing w:afterLines="50" w:after="172"/>
              <w:rPr>
                <w:rFonts w:hint="default"/>
              </w:rPr>
            </w:pPr>
            <w:r>
              <w:t xml:space="preserve">　＜記載方法＞</w:t>
            </w:r>
          </w:p>
          <w:p w:rsidR="009352B7" w:rsidRDefault="00FE2302" w:rsidP="00FE2302">
            <w:pPr>
              <w:ind w:left="442" w:hangingChars="200" w:hanging="442"/>
              <w:jc w:val="left"/>
              <w:rPr>
                <w:rFonts w:hint="default"/>
              </w:rPr>
            </w:pPr>
            <w:r>
              <w:t xml:space="preserve">  </w:t>
            </w:r>
            <w:r>
              <w:t>※今後の採用予定も人数に含めて</w:t>
            </w:r>
            <w:bookmarkStart w:id="0" w:name="_GoBack"/>
            <w:bookmarkEnd w:id="0"/>
            <w:r>
              <w:t>、現時点で計画している人数、</w:t>
            </w:r>
            <w:r w:rsidR="0080499B">
              <w:t>勤続</w:t>
            </w:r>
            <w:r>
              <w:t>年数を記載してください。</w:t>
            </w:r>
          </w:p>
          <w:p w:rsidR="009352B7" w:rsidRDefault="00FE2302" w:rsidP="00FE2302">
            <w:pPr>
              <w:ind w:left="442" w:hangingChars="200" w:hanging="442"/>
              <w:jc w:val="left"/>
              <w:rPr>
                <w:rFonts w:hint="default"/>
              </w:rPr>
            </w:pPr>
            <w:r>
              <w:t xml:space="preserve">　※常勤職員とは、</w:t>
            </w:r>
            <w:r w:rsidR="00244AFB">
              <w:t>１日６時間以上かつ月２０日以上勤務する職員</w:t>
            </w:r>
            <w:r>
              <w:t>を指し、非常勤職員</w:t>
            </w:r>
            <w:r w:rsidR="00FC5E2E">
              <w:t>と</w:t>
            </w:r>
            <w:r>
              <w:t>は、それ以外の職員を指します。</w:t>
            </w:r>
          </w:p>
          <w:p w:rsidR="009352B7" w:rsidRDefault="00FE2302" w:rsidP="00FE2302">
            <w:pPr>
              <w:ind w:left="442" w:hangingChars="200" w:hanging="442"/>
              <w:jc w:val="left"/>
              <w:rPr>
                <w:rFonts w:hint="default"/>
              </w:rPr>
            </w:pPr>
            <w:r>
              <w:t xml:space="preserve">　※</w:t>
            </w:r>
            <w:r w:rsidR="00244AFB" w:rsidRPr="00C265EC">
              <w:rPr>
                <w:rFonts w:ascii="ＭＳ Ｐ明朝" w:eastAsia="ＭＳ Ｐ明朝" w:hAnsi="ＭＳ Ｐ明朝"/>
              </w:rPr>
              <w:t>施設長・主任保育士を除く</w:t>
            </w:r>
            <w:r>
              <w:t>常勤の保育士の平均</w:t>
            </w:r>
            <w:r w:rsidR="00E41F0C">
              <w:t>勤続</w:t>
            </w:r>
            <w:r>
              <w:t>年数が、８年以上となるよう職員を配置してください。</w:t>
            </w:r>
          </w:p>
          <w:p w:rsidR="009352B7" w:rsidRPr="00FE2302" w:rsidRDefault="00FE2302" w:rsidP="00FE2302">
            <w:pPr>
              <w:ind w:left="442" w:hangingChars="200" w:hanging="442"/>
              <w:jc w:val="left"/>
              <w:rPr>
                <w:rFonts w:ascii="ＭＳ Ｐ明朝" w:eastAsia="ＭＳ Ｐ明朝" w:hAnsi="ＭＳ Ｐ明朝" w:hint="default"/>
              </w:rPr>
            </w:pPr>
            <w:r>
              <w:t xml:space="preserve">　※個々の職員の</w:t>
            </w:r>
            <w:r w:rsidR="0080499B">
              <w:t>勤続</w:t>
            </w:r>
            <w:r>
              <w:t>年数の算定に当たっては、子ども</w:t>
            </w:r>
            <w:r>
              <w:rPr>
                <w:rFonts w:ascii="ＭＳ 明朝" w:hAnsi="ＭＳ 明朝"/>
              </w:rPr>
              <w:t>･</w:t>
            </w:r>
            <w:r>
              <w:t>子育て支援法第７条第４項に定める教育</w:t>
            </w:r>
            <w:r>
              <w:rPr>
                <w:rFonts w:ascii="ＭＳ 明朝" w:hAnsi="ＭＳ 明朝"/>
              </w:rPr>
              <w:t>･</w:t>
            </w:r>
            <w:r>
              <w:t>保育施設及び同条第５項に定める地域型保育事業を行う事業所における常勤の勤続年数のほか、</w:t>
            </w:r>
            <w:r w:rsidRPr="00FE2302">
              <w:rPr>
                <w:rFonts w:ascii="ＭＳ Ｐ明朝" w:eastAsia="ＭＳ Ｐ明朝" w:hAnsi="ＭＳ Ｐ明朝"/>
              </w:rPr>
              <w:t>次の施設・事業所における勤続年数を合算するものとします。</w:t>
            </w:r>
          </w:p>
          <w:p w:rsidR="009352B7" w:rsidRDefault="00FE2302" w:rsidP="00FE2302">
            <w:pPr>
              <w:ind w:left="442" w:hangingChars="200" w:hanging="442"/>
              <w:jc w:val="left"/>
              <w:rPr>
                <w:rFonts w:hint="default"/>
              </w:rPr>
            </w:pPr>
            <w:r>
              <w:t xml:space="preserve">　　</w:t>
            </w:r>
            <w:r w:rsidR="00C265EC">
              <w:t>＜</w:t>
            </w:r>
            <w:r>
              <w:t>算定の対象となる勤続年数</w:t>
            </w:r>
            <w:r w:rsidR="00C265EC">
              <w:t>＞</w:t>
            </w:r>
          </w:p>
          <w:p w:rsidR="009352B7" w:rsidRDefault="00FE2302" w:rsidP="00C265EC">
            <w:pPr>
              <w:ind w:left="664" w:hangingChars="300" w:hanging="664"/>
              <w:rPr>
                <w:rFonts w:hint="default"/>
              </w:rPr>
            </w:pPr>
            <w:r>
              <w:t xml:space="preserve">　　　①学校教育法第１条に定める学校及び同法第</w:t>
            </w:r>
            <w:r>
              <w:t>124</w:t>
            </w:r>
            <w:r>
              <w:t>条に定める専修学校における勤続　　年数</w:t>
            </w:r>
          </w:p>
          <w:p w:rsidR="009352B7" w:rsidRDefault="00FE2302" w:rsidP="00C265EC">
            <w:pPr>
              <w:ind w:left="442" w:hangingChars="200" w:hanging="442"/>
              <w:rPr>
                <w:rFonts w:hint="default"/>
              </w:rPr>
            </w:pPr>
            <w:r>
              <w:t xml:space="preserve">　　　②社会福祉法第２条に定める社会福祉事業を行う施設・事業所における勤続年数</w:t>
            </w:r>
          </w:p>
          <w:p w:rsidR="009352B7" w:rsidRDefault="00FE2302" w:rsidP="00C265EC">
            <w:pPr>
              <w:ind w:left="442" w:hangingChars="200" w:hanging="442"/>
              <w:rPr>
                <w:rFonts w:hint="default"/>
              </w:rPr>
            </w:pPr>
            <w:r>
              <w:t xml:space="preserve">　　　③児童福祉法第</w:t>
            </w:r>
            <w:r>
              <w:t>12</w:t>
            </w:r>
            <w:r>
              <w:t>条の４に定める施設における勤続年数</w:t>
            </w:r>
          </w:p>
          <w:p w:rsidR="009352B7" w:rsidRDefault="00FE2302" w:rsidP="00C265EC">
            <w:pPr>
              <w:ind w:left="885" w:hangingChars="400" w:hanging="885"/>
              <w:rPr>
                <w:rFonts w:hint="default"/>
              </w:rPr>
            </w:pPr>
            <w:r>
              <w:t xml:space="preserve">　　　④認可外保育施設（児童福祉法第</w:t>
            </w:r>
            <w:r>
              <w:t>59</w:t>
            </w:r>
            <w:r>
              <w:t>条第１項に定める認可外保育施設のうち、地方公共団体における単独保育施策による施設、認可外保育施設指導監督基準を満たす旨の証明書の交付された施設及び幼稚園に併設された施設）における勤続年数及び教育</w:t>
            </w:r>
            <w:r>
              <w:rPr>
                <w:rFonts w:ascii="ＭＳ 明朝" w:hAnsi="ＭＳ 明朝"/>
              </w:rPr>
              <w:t>･</w:t>
            </w:r>
            <w:r>
              <w:t>保育施設又は地域型保育事業に移行した施設・事業所における移行前の認可外保育施設として運営していた期間の勤続年数</w:t>
            </w:r>
          </w:p>
          <w:p w:rsidR="009352B7" w:rsidRDefault="00FE2302" w:rsidP="00244AFB">
            <w:pPr>
              <w:spacing w:afterLines="50" w:after="172"/>
              <w:rPr>
                <w:rFonts w:hint="default"/>
              </w:rPr>
            </w:pPr>
            <w:r>
              <w:t xml:space="preserve">　　　⑤医療法に定める病院、診療所、介護老人保健施設及び助産所における勤続年数　　　　</w:t>
            </w:r>
            <w:r w:rsidR="00C265EC">
              <w:t xml:space="preserve">　</w:t>
            </w:r>
            <w:r w:rsidRPr="00C265EC">
              <w:rPr>
                <w:rFonts w:ascii="ＭＳ Ｐ明朝" w:eastAsia="ＭＳ Ｐ明朝" w:hAnsi="ＭＳ Ｐ明朝"/>
              </w:rPr>
              <w:t>（保健師又は看護師に限る。）</w:t>
            </w:r>
          </w:p>
        </w:tc>
      </w:tr>
      <w:tr w:rsidR="009352B7" w:rsidTr="00FC5E2E">
        <w:tc>
          <w:tcPr>
            <w:tcW w:w="90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lastRenderedPageBreak/>
              <w:t>２</w:t>
            </w:r>
            <w:r>
              <w:t xml:space="preserve">  </w:t>
            </w:r>
            <w:r>
              <w:t>職員の配置方法（既設の教育・保育施設からの異動者、新規採用の予定など）</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Pr="00FE2302" w:rsidRDefault="009352B7">
            <w:pPr>
              <w:rPr>
                <w:rFonts w:hint="default"/>
              </w:rPr>
            </w:pPr>
          </w:p>
        </w:tc>
      </w:tr>
      <w:tr w:rsidR="009352B7" w:rsidTr="00FC5E2E">
        <w:tc>
          <w:tcPr>
            <w:tcW w:w="90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３　現指定管理者に雇用されている職員の採用についての考え方</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rsidTr="00FC5E2E">
        <w:tc>
          <w:tcPr>
            <w:tcW w:w="90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４　職員（施設長・保育士・調理員）の資質の向上に向けた取組（研修計画等）</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w:t>
            </w:r>
            <w:r>
              <w:t>施設長</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w:t>
            </w:r>
            <w:r>
              <w:t>保育士</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3</w:t>
            </w:r>
            <w:r>
              <w:rPr>
                <w:rFonts w:ascii="ＭＳ 明朝" w:hAnsi="ＭＳ 明朝"/>
              </w:rPr>
              <w:t>)</w:t>
            </w:r>
            <w:r>
              <w:t xml:space="preserve">  </w:t>
            </w:r>
            <w:r>
              <w:t>調理員</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9352B7"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color w:val="auto"/>
        </w:rPr>
      </w:pPr>
    </w:p>
    <w:p w:rsidR="00FE2302" w:rsidRDefault="00FE2302" w:rsidP="00FE2302">
      <w:pPr>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RPr="00FC5E2E" w:rsidTr="00C265EC">
        <w:tc>
          <w:tcPr>
            <w:tcW w:w="9064"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rsidR="009352B7" w:rsidRPr="00FC5E2E" w:rsidRDefault="00FE2302">
            <w:pPr>
              <w:rPr>
                <w:rFonts w:ascii="HG丸ｺﾞｼｯｸM-PRO" w:eastAsia="HG丸ｺﾞｼｯｸM-PRO" w:hAnsi="HG丸ｺﾞｼｯｸM-PRO" w:hint="default"/>
              </w:rPr>
            </w:pPr>
            <w:r w:rsidRPr="00FC5E2E">
              <w:rPr>
                <w:rFonts w:ascii="HG丸ｺﾞｼｯｸM-PRO" w:eastAsia="HG丸ｺﾞｼｯｸM-PRO" w:hAnsi="HG丸ｺﾞｼｯｸM-PRO"/>
              </w:rPr>
              <w:lastRenderedPageBreak/>
              <w:t>第５　その他の事項</w:t>
            </w:r>
          </w:p>
        </w:tc>
      </w:tr>
      <w:tr w:rsidR="009352B7" w:rsidTr="00C265EC">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１　地域の子育て支援への提案</w:t>
            </w:r>
          </w:p>
          <w:p w:rsidR="009352B7" w:rsidRDefault="00FE2302">
            <w:pPr>
              <w:rPr>
                <w:rFonts w:hint="default"/>
              </w:rPr>
            </w:pPr>
            <w:r>
              <w:t xml:space="preserve">　</w:t>
            </w:r>
            <w:r>
              <w:rPr>
                <w:rFonts w:ascii="ＭＳ 明朝" w:hAnsi="ＭＳ 明朝"/>
              </w:rPr>
              <w:t>(</w:t>
            </w:r>
            <w:r>
              <w:t>1</w:t>
            </w:r>
            <w:r>
              <w:rPr>
                <w:rFonts w:ascii="ＭＳ 明朝" w:hAnsi="ＭＳ 明朝"/>
              </w:rPr>
              <w:t>)</w:t>
            </w:r>
            <w:r>
              <w:t xml:space="preserve">　現在、運営している保育所、幼稚園、認定こども園における取組（実績）</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FE2302">
            <w:pPr>
              <w:rPr>
                <w:rFonts w:hint="default"/>
              </w:rPr>
            </w:pPr>
            <w:r>
              <w:t xml:space="preserve">　</w:t>
            </w:r>
            <w:r>
              <w:rPr>
                <w:rFonts w:ascii="ＭＳ 明朝" w:hAnsi="ＭＳ 明朝"/>
              </w:rPr>
              <w:t>(</w:t>
            </w:r>
            <w:r>
              <w:t>2</w:t>
            </w:r>
            <w:r>
              <w:rPr>
                <w:rFonts w:ascii="ＭＳ 明朝" w:hAnsi="ＭＳ 明朝"/>
              </w:rPr>
              <w:t>)</w:t>
            </w:r>
            <w:r>
              <w:t xml:space="preserve">　公私連携型保育所での取組（計画）</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r w:rsidR="009352B7" w:rsidTr="00C265EC">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Default="00FE2302">
            <w:pPr>
              <w:rPr>
                <w:rFonts w:hint="default"/>
              </w:rPr>
            </w:pPr>
            <w:r>
              <w:t>２　公私連携型保育所で特に力を入れて実施したいと考えている取組</w:t>
            </w: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p w:rsidR="009352B7" w:rsidRDefault="009352B7">
            <w:pPr>
              <w:rPr>
                <w:rFonts w:hint="default"/>
              </w:rPr>
            </w:pPr>
          </w:p>
        </w:tc>
      </w:tr>
    </w:tbl>
    <w:p w:rsidR="009352B7" w:rsidRDefault="009352B7" w:rsidP="00FE2302">
      <w:pPr>
        <w:rPr>
          <w:rFonts w:hint="default"/>
        </w:rPr>
      </w:pPr>
    </w:p>
    <w:sectPr w:rsidR="009352B7">
      <w:footerReference w:type="even" r:id="rId7"/>
      <w:footerReference w:type="default" r:id="rId8"/>
      <w:footnotePr>
        <w:numRestart w:val="eachPage"/>
      </w:footnotePr>
      <w:endnotePr>
        <w:numFmt w:val="decimal"/>
      </w:endnotePr>
      <w:pgSz w:w="11906" w:h="16838"/>
      <w:pgMar w:top="1304" w:right="1361" w:bottom="1020" w:left="1474" w:header="1134" w:footer="510" w:gutter="0"/>
      <w:cols w:space="720"/>
      <w:docGrid w:type="linesAndChars" w:linePitch="345" w:charSpace="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17" w:rsidRDefault="00AA0917">
      <w:pPr>
        <w:spacing w:before="347"/>
        <w:rPr>
          <w:rFonts w:hint="default"/>
        </w:rPr>
      </w:pPr>
      <w:r>
        <w:continuationSeparator/>
      </w:r>
    </w:p>
  </w:endnote>
  <w:endnote w:type="continuationSeparator" w:id="0">
    <w:p w:rsidR="00AA0917" w:rsidRDefault="00AA091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Default="00AA0917">
    <w:pPr>
      <w:framePr w:wrap="auto" w:vAnchor="page" w:hAnchor="margin" w:xAlign="center" w:y="160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A0917" w:rsidRDefault="00AA0917">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17" w:rsidRDefault="00AA0917">
    <w:pPr>
      <w:framePr w:wrap="auto" w:vAnchor="page" w:hAnchor="margin" w:xAlign="center" w:y="16064"/>
      <w:spacing w:line="0" w:lineRule="atLeast"/>
      <w:jc w:val="center"/>
      <w:rPr>
        <w:rFonts w:hint="default"/>
      </w:rPr>
    </w:pPr>
    <w:r>
      <w:t xml:space="preserve">- </w:t>
    </w:r>
    <w:r>
      <w:fldChar w:fldCharType="begin"/>
    </w:r>
    <w:r>
      <w:instrText xml:space="preserve">PAGE \* Arabic \* MERGEFORMAT </w:instrText>
    </w:r>
    <w:r>
      <w:fldChar w:fldCharType="separate"/>
    </w:r>
    <w:r w:rsidR="00E41F0C">
      <w:rPr>
        <w:rFonts w:hint="default"/>
        <w:noProof/>
      </w:rPr>
      <w:t>5</w:t>
    </w:r>
    <w:r>
      <w:fldChar w:fldCharType="end"/>
    </w:r>
    <w:r>
      <w:t xml:space="preserve"> -</w:t>
    </w:r>
  </w:p>
  <w:p w:rsidR="00AA0917" w:rsidRDefault="00AA0917">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17" w:rsidRDefault="00AA0917">
      <w:pPr>
        <w:spacing w:before="347"/>
        <w:rPr>
          <w:rFonts w:hint="default"/>
        </w:rPr>
      </w:pPr>
      <w:r>
        <w:continuationSeparator/>
      </w:r>
    </w:p>
  </w:footnote>
  <w:footnote w:type="continuationSeparator" w:id="0">
    <w:p w:rsidR="00AA0917" w:rsidRDefault="00AA091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85"/>
  <w:hyphenationZone w:val="0"/>
  <w:drawingGridHorizontalSpacing w:val="390"/>
  <w:drawingGridVerticalSpacing w:val="345"/>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2B7"/>
    <w:rsid w:val="00244AFB"/>
    <w:rsid w:val="0080499B"/>
    <w:rsid w:val="009352B7"/>
    <w:rsid w:val="00A47B45"/>
    <w:rsid w:val="00AA0917"/>
    <w:rsid w:val="00C265EC"/>
    <w:rsid w:val="00E40FC0"/>
    <w:rsid w:val="00E41F0C"/>
    <w:rsid w:val="00F7485F"/>
    <w:rsid w:val="00FC5E2E"/>
    <w:rsid w:val="00FE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FE2302"/>
    <w:pPr>
      <w:tabs>
        <w:tab w:val="center" w:pos="4252"/>
        <w:tab w:val="right" w:pos="8504"/>
      </w:tabs>
      <w:snapToGrid w:val="0"/>
    </w:pPr>
  </w:style>
  <w:style w:type="character" w:customStyle="1" w:styleId="a5">
    <w:name w:val="ヘッダー (文字)"/>
    <w:basedOn w:val="a0"/>
    <w:link w:val="a4"/>
    <w:uiPriority w:val="99"/>
    <w:rsid w:val="00FE2302"/>
    <w:rPr>
      <w:rFonts w:ascii="Times New Roman" w:hAnsi="Times New Roman"/>
      <w:color w:val="000000"/>
      <w:sz w:val="22"/>
    </w:rPr>
  </w:style>
  <w:style w:type="paragraph" w:styleId="a6">
    <w:name w:val="footer"/>
    <w:basedOn w:val="a"/>
    <w:link w:val="a7"/>
    <w:uiPriority w:val="99"/>
    <w:unhideWhenUsed/>
    <w:rsid w:val="00FE2302"/>
    <w:pPr>
      <w:tabs>
        <w:tab w:val="center" w:pos="4252"/>
        <w:tab w:val="right" w:pos="8504"/>
      </w:tabs>
      <w:snapToGrid w:val="0"/>
    </w:pPr>
  </w:style>
  <w:style w:type="character" w:customStyle="1" w:styleId="a7">
    <w:name w:val="フッター (文字)"/>
    <w:basedOn w:val="a0"/>
    <w:link w:val="a6"/>
    <w:uiPriority w:val="99"/>
    <w:rsid w:val="00FE2302"/>
    <w:rPr>
      <w:rFonts w:ascii="Times New Roman" w:hAnsi="Times New Roman"/>
      <w:color w:val="000000"/>
      <w:sz w:val="22"/>
    </w:rPr>
  </w:style>
  <w:style w:type="paragraph" w:styleId="a8">
    <w:name w:val="Balloon Text"/>
    <w:basedOn w:val="a"/>
    <w:link w:val="a9"/>
    <w:uiPriority w:val="99"/>
    <w:semiHidden/>
    <w:unhideWhenUsed/>
    <w:rsid w:val="00AA0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91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218255394</TotalTime>
  <Pages>7</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伊勢原市役所</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isehara</dc:creator>
  <cp:keywords/>
  <cp:lastModifiedBy>伊勢原市</cp:lastModifiedBy>
  <cp:revision>8</cp:revision>
  <cp:lastPrinted>2015-12-28T03:34:00Z</cp:lastPrinted>
  <dcterms:created xsi:type="dcterms:W3CDTF">2015-12-23T01:59:00Z</dcterms:created>
  <dcterms:modified xsi:type="dcterms:W3CDTF">2015-12-28T03:34:00Z</dcterms:modified>
</cp:coreProperties>
</file>